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E4" w:rsidRPr="00A372C7" w:rsidRDefault="009F12E4" w:rsidP="00CF4ADB">
      <w:pPr>
        <w:spacing w:line="240" w:lineRule="auto"/>
        <w:rPr>
          <w:b/>
          <w:bCs/>
          <w:sz w:val="20"/>
          <w:szCs w:val="20"/>
        </w:rPr>
      </w:pPr>
      <w:bookmarkStart w:id="0" w:name="_GoBack"/>
      <w:bookmarkEnd w:id="0"/>
    </w:p>
    <w:p w:rsidR="00CF4ADB" w:rsidRPr="00CF4ADB" w:rsidRDefault="00501E36" w:rsidP="009F12E4">
      <w:pPr>
        <w:spacing w:line="240" w:lineRule="auto"/>
        <w:jc w:val="center"/>
        <w:rPr>
          <w:b/>
          <w:bCs/>
          <w:sz w:val="24"/>
          <w:szCs w:val="24"/>
        </w:rPr>
      </w:pPr>
      <w:r w:rsidRPr="00CF4ADB">
        <w:rPr>
          <w:b/>
          <w:bCs/>
          <w:sz w:val="24"/>
          <w:szCs w:val="24"/>
        </w:rPr>
        <w:t xml:space="preserve">OŚWIADCZENIE </w:t>
      </w:r>
    </w:p>
    <w:p w:rsidR="00501E36" w:rsidRPr="00CF4ADB" w:rsidRDefault="00501E36" w:rsidP="009F12E4">
      <w:pPr>
        <w:spacing w:line="240" w:lineRule="auto"/>
        <w:jc w:val="center"/>
        <w:rPr>
          <w:b/>
          <w:bCs/>
          <w:sz w:val="18"/>
          <w:szCs w:val="18"/>
        </w:rPr>
      </w:pPr>
      <w:r w:rsidRPr="00CF4ADB">
        <w:rPr>
          <w:b/>
          <w:bCs/>
          <w:sz w:val="18"/>
          <w:szCs w:val="18"/>
        </w:rPr>
        <w:t xml:space="preserve">O BRAKU </w:t>
      </w:r>
      <w:r w:rsidR="00573AD1" w:rsidRPr="00CF4ADB">
        <w:rPr>
          <w:b/>
          <w:bCs/>
          <w:sz w:val="18"/>
          <w:szCs w:val="18"/>
        </w:rPr>
        <w:t xml:space="preserve">PRZECIWSKAZAŃ DO UDZIAŁU </w:t>
      </w:r>
      <w:r w:rsidR="00CF4ADB" w:rsidRPr="00CF4ADB">
        <w:rPr>
          <w:b/>
          <w:bCs/>
          <w:sz w:val="18"/>
          <w:szCs w:val="18"/>
        </w:rPr>
        <w:t xml:space="preserve">w </w:t>
      </w:r>
      <w:r w:rsidR="00B22AEE">
        <w:rPr>
          <w:b/>
          <w:bCs/>
          <w:sz w:val="18"/>
          <w:szCs w:val="18"/>
        </w:rPr>
        <w:t xml:space="preserve">I </w:t>
      </w:r>
      <w:r w:rsidR="00CF4ADB" w:rsidRPr="00CF4ADB">
        <w:rPr>
          <w:b/>
          <w:bCs/>
          <w:sz w:val="18"/>
          <w:szCs w:val="18"/>
        </w:rPr>
        <w:t>BIEGU ANDRZEJKOWYM I MARSZU NORDIC WALKING</w:t>
      </w:r>
    </w:p>
    <w:p w:rsidR="00CF4ADB" w:rsidRPr="00CF4ADB" w:rsidRDefault="00CF4ADB" w:rsidP="009F12E4">
      <w:pPr>
        <w:spacing w:line="240" w:lineRule="auto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29 LISTOPADA 2025</w:t>
      </w:r>
    </w:p>
    <w:p w:rsidR="00501E36" w:rsidRPr="00A42606" w:rsidRDefault="00501E36" w:rsidP="00501E36">
      <w:pPr>
        <w:jc w:val="center"/>
        <w:rPr>
          <w:b/>
          <w:bCs/>
          <w:sz w:val="18"/>
          <w:szCs w:val="18"/>
        </w:rPr>
      </w:pPr>
    </w:p>
    <w:p w:rsidR="00501E36" w:rsidRDefault="00501E36" w:rsidP="00501E36">
      <w:pPr>
        <w:rPr>
          <w:sz w:val="18"/>
          <w:szCs w:val="18"/>
        </w:rPr>
      </w:pPr>
      <w:r w:rsidRPr="00A42606">
        <w:rPr>
          <w:b/>
          <w:bCs/>
          <w:sz w:val="18"/>
          <w:szCs w:val="18"/>
        </w:rPr>
        <w:t>Imię i Nazwisko</w:t>
      </w:r>
      <w:r>
        <w:rPr>
          <w:b/>
          <w:bCs/>
          <w:sz w:val="18"/>
          <w:szCs w:val="18"/>
        </w:rPr>
        <w:t xml:space="preserve"> zawodnika </w:t>
      </w:r>
      <w:r w:rsidRPr="00A42606">
        <w:rPr>
          <w:sz w:val="18"/>
          <w:szCs w:val="18"/>
        </w:rPr>
        <w:t>………………………………………………………………..</w:t>
      </w:r>
      <w:r w:rsidRPr="00A42606">
        <w:rPr>
          <w:b/>
          <w:bCs/>
          <w:sz w:val="18"/>
          <w:szCs w:val="18"/>
        </w:rPr>
        <w:t>Numer startowy</w:t>
      </w:r>
      <w:r w:rsidRPr="00A42606"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>…………..</w:t>
      </w:r>
    </w:p>
    <w:p w:rsidR="009A11F9" w:rsidRDefault="009A11F9" w:rsidP="00501E36">
      <w:pPr>
        <w:rPr>
          <w:sz w:val="18"/>
          <w:szCs w:val="18"/>
        </w:rPr>
      </w:pPr>
    </w:p>
    <w:p w:rsidR="00CF4ADB" w:rsidRDefault="00501E36" w:rsidP="00501E36">
      <w:pPr>
        <w:spacing w:before="240" w:after="0"/>
        <w:jc w:val="both"/>
        <w:rPr>
          <w:sz w:val="18"/>
          <w:szCs w:val="18"/>
        </w:rPr>
      </w:pPr>
      <w:r w:rsidRPr="00747949">
        <w:rPr>
          <w:sz w:val="18"/>
          <w:szCs w:val="18"/>
        </w:rPr>
        <w:t>Niniejszym oświadczam, że ja niżej podpisany/a startuję na własną odpowiedzialność i biorę odpowiedzialność za stan swojego</w:t>
      </w:r>
      <w:r w:rsidR="00CF4ADB">
        <w:rPr>
          <w:sz w:val="18"/>
          <w:szCs w:val="18"/>
        </w:rPr>
        <w:t xml:space="preserve"> zdrowia</w:t>
      </w:r>
      <w:r w:rsidR="003F6BB4">
        <w:rPr>
          <w:sz w:val="18"/>
          <w:szCs w:val="18"/>
        </w:rPr>
        <w:t xml:space="preserve">, podczas </w:t>
      </w:r>
      <w:r w:rsidR="00CF4ADB">
        <w:rPr>
          <w:sz w:val="18"/>
          <w:szCs w:val="18"/>
        </w:rPr>
        <w:t>BIEGU ANDRZEJKOWEGO i MARSZU NORDIC</w:t>
      </w:r>
      <w:r w:rsidR="005015F9">
        <w:rPr>
          <w:sz w:val="18"/>
          <w:szCs w:val="18"/>
        </w:rPr>
        <w:t xml:space="preserve"> </w:t>
      </w:r>
      <w:r w:rsidR="00CF4ADB">
        <w:rPr>
          <w:sz w:val="18"/>
          <w:szCs w:val="18"/>
        </w:rPr>
        <w:t xml:space="preserve">WALKING. </w:t>
      </w:r>
      <w:r w:rsidRPr="00747949">
        <w:rPr>
          <w:sz w:val="18"/>
          <w:szCs w:val="18"/>
        </w:rPr>
        <w:t>Zrzekam się dochodzenia prawnego lub zdrowotnego od organizatora w razie wypadku lub szkody związanej z uczestnictwem w imprezie. Organizator oraz osoby z nim współpracujące przy organizacji zawodów biegowych nie ponoszą odpowiedzialności względem uczestników za szkody zdrowotne, rzeczowe, majątkowe powstałe p</w:t>
      </w:r>
      <w:r w:rsidR="00CF4ADB">
        <w:rPr>
          <w:sz w:val="18"/>
          <w:szCs w:val="18"/>
        </w:rPr>
        <w:t>rzed, podczas i po zawodach</w:t>
      </w:r>
      <w:r w:rsidRPr="00747949">
        <w:rPr>
          <w:sz w:val="18"/>
          <w:szCs w:val="18"/>
        </w:rPr>
        <w:t xml:space="preserve">. </w:t>
      </w:r>
    </w:p>
    <w:p w:rsidR="00501E36" w:rsidRPr="00747949" w:rsidRDefault="008B069F" w:rsidP="00501E36">
      <w:pPr>
        <w:spacing w:before="240" w:after="0"/>
        <w:jc w:val="both"/>
        <w:rPr>
          <w:sz w:val="18"/>
          <w:szCs w:val="18"/>
        </w:rPr>
      </w:pPr>
      <w:r>
        <w:rPr>
          <w:sz w:val="18"/>
          <w:szCs w:val="18"/>
        </w:rPr>
        <w:t>Zapoznałem/</w:t>
      </w:r>
      <w:r w:rsidR="00501E36" w:rsidRPr="00747949">
        <w:rPr>
          <w:sz w:val="18"/>
          <w:szCs w:val="18"/>
        </w:rPr>
        <w:t xml:space="preserve">łam się z warunkami Regulaminu </w:t>
      </w:r>
      <w:r w:rsidR="00C14EB6">
        <w:rPr>
          <w:sz w:val="18"/>
          <w:szCs w:val="18"/>
        </w:rPr>
        <w:t xml:space="preserve">Zawodów </w:t>
      </w:r>
      <w:r w:rsidR="00501E36" w:rsidRPr="00747949">
        <w:rPr>
          <w:sz w:val="18"/>
          <w:szCs w:val="18"/>
        </w:rPr>
        <w:t xml:space="preserve"> i w pełni je akceptuję.</w:t>
      </w:r>
    </w:p>
    <w:p w:rsidR="00501E36" w:rsidRPr="00F54843" w:rsidRDefault="00501E36" w:rsidP="00F54843">
      <w:pPr>
        <w:shd w:val="clear" w:color="auto" w:fill="FFFFFF"/>
        <w:spacing w:after="0" w:line="100" w:lineRule="atLeast"/>
        <w:jc w:val="both"/>
        <w:rPr>
          <w:rFonts w:cstheme="minorHAnsi"/>
          <w:sz w:val="18"/>
          <w:szCs w:val="18"/>
          <w:shd w:val="clear" w:color="auto" w:fill="FFFFFF"/>
        </w:rPr>
      </w:pPr>
      <w:r w:rsidRPr="00747949">
        <w:rPr>
          <w:sz w:val="18"/>
          <w:szCs w:val="18"/>
        </w:rPr>
        <w:t>Oświadczam, że</w:t>
      </w:r>
      <w:r w:rsidRPr="00747949">
        <w:rPr>
          <w:rFonts w:cstheme="minorHAnsi"/>
          <w:sz w:val="18"/>
          <w:szCs w:val="18"/>
          <w:shd w:val="clear" w:color="auto" w:fill="FFFFFF"/>
        </w:rPr>
        <w:t xml:space="preserve"> ponoszę pełną odpowiedzialność za własne działania i zachowanie stosownie do przepisów ruchu drogowego oraz kodeksu cywilnego. Jednocześnie zobowiązuje się do stosowania wymienionych przepisów oraz de</w:t>
      </w:r>
      <w:r w:rsidR="00F54843">
        <w:rPr>
          <w:rFonts w:cstheme="minorHAnsi"/>
          <w:sz w:val="18"/>
          <w:szCs w:val="18"/>
          <w:shd w:val="clear" w:color="auto" w:fill="FFFFFF"/>
        </w:rPr>
        <w:t xml:space="preserve">klaruje podporządkowaniu się </w:t>
      </w:r>
      <w:r w:rsidRPr="00747949">
        <w:rPr>
          <w:rFonts w:cstheme="minorHAnsi"/>
          <w:sz w:val="18"/>
          <w:szCs w:val="18"/>
          <w:shd w:val="clear" w:color="auto" w:fill="FFFFFF"/>
        </w:rPr>
        <w:t xml:space="preserve">do poleceń wydawanych przez osoby </w:t>
      </w:r>
      <w:r w:rsidR="006154D1">
        <w:rPr>
          <w:rFonts w:cstheme="minorHAnsi"/>
          <w:sz w:val="18"/>
          <w:szCs w:val="18"/>
          <w:shd w:val="clear" w:color="auto" w:fill="FFFFFF"/>
        </w:rPr>
        <w:t>wyznaczone ze strony</w:t>
      </w:r>
      <w:r w:rsidR="00394596">
        <w:rPr>
          <w:rFonts w:cstheme="minorHAnsi"/>
          <w:sz w:val="18"/>
          <w:szCs w:val="18"/>
          <w:shd w:val="clear" w:color="auto" w:fill="FFFFFF"/>
        </w:rPr>
        <w:t xml:space="preserve"> Organizatora</w:t>
      </w:r>
      <w:r w:rsidR="008B069F">
        <w:rPr>
          <w:rFonts w:cstheme="minorHAnsi"/>
          <w:sz w:val="18"/>
          <w:szCs w:val="18"/>
          <w:shd w:val="clear" w:color="auto" w:fill="FFFFFF"/>
        </w:rPr>
        <w:t xml:space="preserve"> oraz korzystania z chodnika</w:t>
      </w:r>
      <w:r w:rsidR="005F6DE7">
        <w:rPr>
          <w:rFonts w:cstheme="minorHAnsi"/>
          <w:sz w:val="18"/>
          <w:szCs w:val="18"/>
          <w:shd w:val="clear" w:color="auto" w:fill="FFFFFF"/>
        </w:rPr>
        <w:t xml:space="preserve"> lub</w:t>
      </w:r>
      <w:r w:rsidR="008B069F">
        <w:rPr>
          <w:rFonts w:cstheme="minorHAnsi"/>
          <w:sz w:val="18"/>
          <w:szCs w:val="18"/>
          <w:shd w:val="clear" w:color="auto" w:fill="FFFFFF"/>
        </w:rPr>
        <w:t xml:space="preserve"> pobocza na trasie biegu. </w:t>
      </w:r>
    </w:p>
    <w:p w:rsidR="00501E36" w:rsidRDefault="00501E36" w:rsidP="00501E36">
      <w:pPr>
        <w:shd w:val="clear" w:color="auto" w:fill="FFFFFF"/>
        <w:spacing w:before="28" w:after="0" w:line="100" w:lineRule="atLeast"/>
        <w:jc w:val="both"/>
        <w:rPr>
          <w:rFonts w:cstheme="minorHAnsi"/>
          <w:sz w:val="16"/>
          <w:szCs w:val="16"/>
          <w:shd w:val="clear" w:color="auto" w:fill="FFFFFF"/>
        </w:rPr>
      </w:pPr>
    </w:p>
    <w:p w:rsidR="00E80952" w:rsidRDefault="00E80952" w:rsidP="00E80952">
      <w:pPr>
        <w:pStyle w:val="Akapitzlist"/>
        <w:widowControl w:val="0"/>
        <w:numPr>
          <w:ilvl w:val="0"/>
          <w:numId w:val="4"/>
        </w:numPr>
        <w:spacing w:after="0"/>
        <w:ind w:left="360"/>
        <w:jc w:val="both"/>
        <w:rPr>
          <w:rFonts w:cs="Calibri"/>
          <w:sz w:val="18"/>
          <w:szCs w:val="18"/>
        </w:rPr>
      </w:pPr>
      <w:r w:rsidRPr="00747949">
        <w:rPr>
          <w:rFonts w:cs="Calibri"/>
          <w:bCs/>
          <w:sz w:val="18"/>
          <w:szCs w:val="18"/>
        </w:rPr>
        <w:t>Na podstawie art. 6 ust. 1 lit. A Rozporządzenia Parlamentu Europejskiego i Rady (UE) 2016/679 z dnia 27 kwietnia 2016 r.</w:t>
      </w:r>
      <w:r w:rsidRPr="00747949">
        <w:rPr>
          <w:rFonts w:cs="Calibri"/>
          <w:bCs/>
          <w:sz w:val="18"/>
          <w:szCs w:val="18"/>
        </w:rPr>
        <w:br/>
      </w:r>
      <w:r w:rsidRPr="00747949">
        <w:rPr>
          <w:rFonts w:cs="Calibri"/>
          <w:iCs/>
          <w:sz w:val="18"/>
          <w:szCs w:val="18"/>
        </w:rPr>
        <w:t xml:space="preserve">o ochronie osób fizycznych w związku z przetwarzaniem danych osobowych i w sprawie swobodnego przepływu takich danych oraz uchylenia dyrektywy 95/46/WE, </w:t>
      </w:r>
      <w:r w:rsidRPr="00747949">
        <w:rPr>
          <w:rFonts w:cs="Calibri"/>
          <w:sz w:val="18"/>
          <w:szCs w:val="18"/>
        </w:rPr>
        <w:t xml:space="preserve">art. 81 ust. 1 ustawy z dnia 4 lutego 1994 r. o prawie autorskim i prawach pokrewnych (Dz. U. z 2022 poz. 2509) </w:t>
      </w:r>
      <w:r w:rsidRPr="00747949">
        <w:rPr>
          <w:rFonts w:cs="Calibri"/>
          <w:b/>
          <w:bCs/>
          <w:sz w:val="18"/>
          <w:szCs w:val="18"/>
        </w:rPr>
        <w:t xml:space="preserve">wyrażam zgodę </w:t>
      </w:r>
      <w:r w:rsidRPr="00747949">
        <w:rPr>
          <w:rFonts w:cs="Calibri"/>
          <w:sz w:val="18"/>
          <w:szCs w:val="18"/>
        </w:rPr>
        <w:t>na utrwalenie oraz wykorzystanie mojego wizerunku</w:t>
      </w:r>
      <w:r>
        <w:rPr>
          <w:rFonts w:cs="Calibri"/>
          <w:sz w:val="18"/>
          <w:szCs w:val="18"/>
        </w:rPr>
        <w:t xml:space="preserve"> z</w:t>
      </w:r>
      <w:r w:rsidRPr="00747949">
        <w:rPr>
          <w:rFonts w:cs="Calibri"/>
          <w:sz w:val="18"/>
          <w:szCs w:val="18"/>
        </w:rPr>
        <w:t>ar</w:t>
      </w:r>
      <w:r>
        <w:rPr>
          <w:rFonts w:cs="Calibri"/>
          <w:sz w:val="18"/>
          <w:szCs w:val="18"/>
        </w:rPr>
        <w:t>ejestrowanego podczas zawodów</w:t>
      </w:r>
      <w:r w:rsidRPr="00747949">
        <w:rPr>
          <w:rFonts w:cs="Calibri"/>
          <w:sz w:val="18"/>
          <w:szCs w:val="18"/>
        </w:rPr>
        <w:t xml:space="preserve">. Powyższa zgoda obejmuje zamieszczanie zdjęć na stronie internetowej </w:t>
      </w:r>
      <w:r w:rsidRPr="00747949">
        <w:rPr>
          <w:rFonts w:cs="Calibri"/>
          <w:i/>
          <w:sz w:val="18"/>
          <w:szCs w:val="18"/>
        </w:rPr>
        <w:t xml:space="preserve">organizatora, tj. </w:t>
      </w:r>
      <w:hyperlink r:id="rId8" w:history="1">
        <w:r w:rsidRPr="00747949">
          <w:rPr>
            <w:rStyle w:val="Hipercze"/>
            <w:rFonts w:cs="Calibri"/>
            <w:i/>
            <w:sz w:val="18"/>
            <w:szCs w:val="18"/>
          </w:rPr>
          <w:t>www.kamiennogora.pl</w:t>
        </w:r>
      </w:hyperlink>
      <w:r w:rsidRPr="00747949">
        <w:rPr>
          <w:rFonts w:cs="Calibri"/>
          <w:i/>
          <w:sz w:val="18"/>
          <w:szCs w:val="18"/>
        </w:rPr>
        <w:t xml:space="preserve">,  i mediach </w:t>
      </w:r>
      <w:proofErr w:type="spellStart"/>
      <w:r w:rsidRPr="00747949">
        <w:rPr>
          <w:rFonts w:cs="Calibri"/>
          <w:i/>
          <w:sz w:val="18"/>
          <w:szCs w:val="18"/>
        </w:rPr>
        <w:t>społecznościowych</w:t>
      </w:r>
      <w:proofErr w:type="spellEnd"/>
      <w:r w:rsidRPr="00747949">
        <w:rPr>
          <w:rFonts w:cs="Calibri"/>
          <w:i/>
          <w:sz w:val="18"/>
          <w:szCs w:val="18"/>
        </w:rPr>
        <w:t xml:space="preserve"> tj. na </w:t>
      </w:r>
      <w:proofErr w:type="spellStart"/>
      <w:r w:rsidRPr="00747949">
        <w:rPr>
          <w:rFonts w:cs="Calibri"/>
          <w:i/>
          <w:sz w:val="18"/>
          <w:szCs w:val="18"/>
        </w:rPr>
        <w:t>Facebooku</w:t>
      </w:r>
      <w:proofErr w:type="spellEnd"/>
      <w:r w:rsidRPr="00747949">
        <w:rPr>
          <w:rFonts w:cs="Calibri"/>
          <w:i/>
          <w:sz w:val="18"/>
          <w:szCs w:val="18"/>
        </w:rPr>
        <w:t xml:space="preserve"> – </w:t>
      </w:r>
      <w:proofErr w:type="spellStart"/>
      <w:r w:rsidRPr="00747949">
        <w:rPr>
          <w:rFonts w:cs="Calibri"/>
          <w:i/>
          <w:sz w:val="18"/>
          <w:szCs w:val="18"/>
        </w:rPr>
        <w:t>fanpage</w:t>
      </w:r>
      <w:proofErr w:type="spellEnd"/>
      <w:r w:rsidRPr="00747949">
        <w:rPr>
          <w:rFonts w:cs="Calibri"/>
          <w:i/>
          <w:sz w:val="18"/>
          <w:szCs w:val="18"/>
        </w:rPr>
        <w:t xml:space="preserve"> Miasta Kamienna Góra, oraz lokalnych mediach</w:t>
      </w:r>
      <w:r w:rsidRPr="00747949">
        <w:rPr>
          <w:rFonts w:cs="Calibri"/>
          <w:sz w:val="18"/>
          <w:szCs w:val="18"/>
        </w:rPr>
        <w:t>, w cela promocyjnych wydarzenia.</w:t>
      </w:r>
    </w:p>
    <w:p w:rsidR="00E80952" w:rsidRPr="00747949" w:rsidRDefault="00E80952" w:rsidP="00E80952">
      <w:pPr>
        <w:pStyle w:val="Standard"/>
        <w:numPr>
          <w:ilvl w:val="0"/>
          <w:numId w:val="4"/>
        </w:numPr>
        <w:spacing w:before="240" w:line="276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747949">
        <w:rPr>
          <w:rFonts w:ascii="Calibri" w:hAnsi="Calibri" w:cs="Calibri"/>
          <w:sz w:val="18"/>
          <w:szCs w:val="18"/>
        </w:rPr>
        <w:t xml:space="preserve">Oświadczam, że poinformowano mnie o prawie do wycofania zgody w dowolnym momencie. Wycofanie zgody nie wpływa na zgodność z prawem przetwarzania, którego dokonano na podstawie zgody przed jej wycofaniem.  </w:t>
      </w:r>
    </w:p>
    <w:p w:rsidR="00E80952" w:rsidRDefault="00E80952" w:rsidP="00501E36">
      <w:pPr>
        <w:shd w:val="clear" w:color="auto" w:fill="FFFFFF"/>
        <w:spacing w:before="28" w:after="0" w:line="100" w:lineRule="atLeast"/>
        <w:jc w:val="both"/>
        <w:rPr>
          <w:rFonts w:cstheme="minorHAnsi"/>
          <w:sz w:val="16"/>
          <w:szCs w:val="16"/>
          <w:shd w:val="clear" w:color="auto" w:fill="FFFFFF"/>
        </w:rPr>
      </w:pPr>
    </w:p>
    <w:p w:rsidR="009A11F9" w:rsidRDefault="009A11F9" w:rsidP="00501E36">
      <w:pPr>
        <w:shd w:val="clear" w:color="auto" w:fill="FFFFFF"/>
        <w:spacing w:before="28" w:after="0" w:line="100" w:lineRule="atLeast"/>
        <w:jc w:val="both"/>
        <w:rPr>
          <w:rFonts w:cstheme="minorHAnsi"/>
          <w:sz w:val="16"/>
          <w:szCs w:val="16"/>
          <w:shd w:val="clear" w:color="auto" w:fill="FFFFFF"/>
        </w:rPr>
      </w:pPr>
    </w:p>
    <w:p w:rsidR="00501E36" w:rsidRPr="004A3A39" w:rsidRDefault="00F54843" w:rsidP="00501E36">
      <w:pPr>
        <w:shd w:val="clear" w:color="auto" w:fill="FFFFFF"/>
        <w:spacing w:before="28" w:after="0" w:line="100" w:lineRule="atLeast"/>
        <w:jc w:val="both"/>
        <w:rPr>
          <w:rFonts w:cstheme="minorHAnsi"/>
          <w:sz w:val="16"/>
          <w:szCs w:val="16"/>
          <w:shd w:val="clear" w:color="auto" w:fill="FFFFFF"/>
        </w:rPr>
      </w:pPr>
      <w:r>
        <w:rPr>
          <w:rFonts w:cstheme="minorHAnsi"/>
          <w:b/>
          <w:sz w:val="16"/>
          <w:szCs w:val="16"/>
          <w:shd w:val="clear" w:color="auto" w:fill="FFFFFF"/>
        </w:rPr>
        <w:t>Kamienna Góra 29.11</w:t>
      </w:r>
      <w:r w:rsidR="00745FF8">
        <w:rPr>
          <w:rFonts w:cstheme="minorHAnsi"/>
          <w:b/>
          <w:sz w:val="16"/>
          <w:szCs w:val="16"/>
          <w:shd w:val="clear" w:color="auto" w:fill="FFFFFF"/>
        </w:rPr>
        <w:t>.2025</w:t>
      </w:r>
      <w:r w:rsidR="00472C5A" w:rsidRPr="00472C5A">
        <w:rPr>
          <w:rFonts w:cstheme="minorHAnsi"/>
          <w:b/>
          <w:sz w:val="16"/>
          <w:szCs w:val="16"/>
          <w:shd w:val="clear" w:color="auto" w:fill="FFFFFF"/>
        </w:rPr>
        <w:t xml:space="preserve"> r.</w:t>
      </w:r>
      <w:r>
        <w:rPr>
          <w:rFonts w:cstheme="minorHAnsi"/>
          <w:sz w:val="16"/>
          <w:szCs w:val="16"/>
          <w:shd w:val="clear" w:color="auto" w:fill="FFFFFF"/>
        </w:rPr>
        <w:tab/>
        <w:t xml:space="preserve">                                                   …………………………………………………………………………………….</w:t>
      </w:r>
    </w:p>
    <w:p w:rsidR="00501E36" w:rsidRDefault="006B608A" w:rsidP="00472C5A">
      <w:pPr>
        <w:shd w:val="clear" w:color="auto" w:fill="FFFFFF"/>
        <w:spacing w:after="0" w:line="100" w:lineRule="atLeast"/>
        <w:jc w:val="both"/>
        <w:rPr>
          <w:rFonts w:cstheme="minorHAnsi"/>
          <w:sz w:val="16"/>
          <w:szCs w:val="16"/>
          <w:shd w:val="clear" w:color="auto" w:fill="FFFFFF"/>
        </w:rPr>
      </w:pPr>
      <w:r>
        <w:rPr>
          <w:rFonts w:cstheme="minorHAnsi"/>
          <w:sz w:val="16"/>
          <w:szCs w:val="16"/>
          <w:shd w:val="clear" w:color="auto" w:fill="FFFFFF"/>
        </w:rPr>
        <w:t xml:space="preserve">      </w:t>
      </w:r>
      <w:r w:rsidR="00501E36" w:rsidRPr="004A3A39">
        <w:rPr>
          <w:rFonts w:cstheme="minorHAnsi"/>
          <w:sz w:val="16"/>
          <w:szCs w:val="16"/>
          <w:shd w:val="clear" w:color="auto" w:fill="FFFFFF"/>
        </w:rPr>
        <w:t xml:space="preserve">Miejscowość i data                            </w:t>
      </w:r>
      <w:r w:rsidR="00501E36">
        <w:rPr>
          <w:rFonts w:cstheme="minorHAnsi"/>
          <w:sz w:val="16"/>
          <w:szCs w:val="16"/>
          <w:shd w:val="clear" w:color="auto" w:fill="FFFFFF"/>
        </w:rPr>
        <w:tab/>
      </w:r>
      <w:r w:rsidR="00F54843">
        <w:rPr>
          <w:rFonts w:cstheme="minorHAnsi"/>
          <w:sz w:val="16"/>
          <w:szCs w:val="16"/>
          <w:shd w:val="clear" w:color="auto" w:fill="FFFFFF"/>
        </w:rPr>
        <w:t xml:space="preserve">                                                         </w:t>
      </w:r>
      <w:r w:rsidR="00501E36" w:rsidRPr="004A3A39">
        <w:rPr>
          <w:rFonts w:cstheme="minorHAnsi"/>
          <w:sz w:val="16"/>
          <w:szCs w:val="16"/>
          <w:shd w:val="clear" w:color="auto" w:fill="FFFFFF"/>
        </w:rPr>
        <w:t xml:space="preserve">Czytelny podpis zawodnika </w:t>
      </w:r>
      <w:r w:rsidR="00501E36">
        <w:rPr>
          <w:rFonts w:cstheme="minorHAnsi"/>
          <w:sz w:val="16"/>
          <w:szCs w:val="16"/>
          <w:shd w:val="clear" w:color="auto" w:fill="FFFFFF"/>
        </w:rPr>
        <w:tab/>
      </w:r>
      <w:r w:rsidR="00501E36">
        <w:rPr>
          <w:rFonts w:cstheme="minorHAnsi"/>
          <w:sz w:val="16"/>
          <w:szCs w:val="16"/>
          <w:shd w:val="clear" w:color="auto" w:fill="FFFFFF"/>
        </w:rPr>
        <w:tab/>
      </w:r>
      <w:r w:rsidR="00501E36">
        <w:rPr>
          <w:rFonts w:cstheme="minorHAnsi"/>
          <w:sz w:val="16"/>
          <w:szCs w:val="16"/>
          <w:shd w:val="clear" w:color="auto" w:fill="FFFFFF"/>
        </w:rPr>
        <w:tab/>
      </w:r>
    </w:p>
    <w:p w:rsidR="009A11F9" w:rsidRPr="00E80952" w:rsidRDefault="009A11F9" w:rsidP="00E80952">
      <w:pPr>
        <w:shd w:val="clear" w:color="auto" w:fill="FFFFFF"/>
        <w:spacing w:before="28" w:after="0" w:line="100" w:lineRule="atLeast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9A11F9" w:rsidRDefault="009A11F9" w:rsidP="00501E36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6B608A" w:rsidRDefault="006B608A" w:rsidP="00501E36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6B608A" w:rsidRDefault="006B608A" w:rsidP="00501E36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501E36" w:rsidRPr="0076552D" w:rsidRDefault="00501E36" w:rsidP="00501E36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  <w:r w:rsidRPr="0076552D">
        <w:rPr>
          <w:rFonts w:ascii="Calibri" w:hAnsi="Calibri" w:cs="Calibri"/>
          <w:b/>
          <w:bCs/>
          <w:sz w:val="16"/>
          <w:szCs w:val="16"/>
        </w:rPr>
        <w:t>Klauzula Informacyjna</w:t>
      </w:r>
    </w:p>
    <w:p w:rsidR="00501E36" w:rsidRPr="00E80952" w:rsidRDefault="00501E36" w:rsidP="00501E36">
      <w:pPr>
        <w:jc w:val="both"/>
        <w:rPr>
          <w:rFonts w:ascii="Calibri" w:hAnsi="Calibri" w:cs="Calibri"/>
          <w:sz w:val="12"/>
          <w:szCs w:val="12"/>
        </w:rPr>
      </w:pPr>
      <w:r w:rsidRPr="00E80952">
        <w:rPr>
          <w:rFonts w:ascii="Calibri" w:hAnsi="Calibri" w:cs="Calibri"/>
          <w:sz w:val="12"/>
          <w:szCs w:val="12"/>
        </w:rPr>
        <w:t xml:space="preserve">Zgodnie z art. 13 ust. 1 i ust. 2 Rozporządzenia Parlamentu Europejskiego i Rady z dnia 27 kwietnia 2016r. </w:t>
      </w:r>
      <w:r w:rsidRPr="00E80952">
        <w:rPr>
          <w:rFonts w:ascii="Calibri" w:hAnsi="Calibri" w:cs="Calibri"/>
          <w:iCs/>
          <w:sz w:val="12"/>
          <w:szCs w:val="12"/>
        </w:rPr>
        <w:t>o ochronie osób fizycznych w związku z przetwarzaniem danych osobowych i w sprawie swobodnego przepływu takich danych oraz uchylenia dyrektywy 95/46/WE</w:t>
      </w:r>
      <w:r w:rsidRPr="00E80952">
        <w:rPr>
          <w:rFonts w:ascii="Calibri" w:hAnsi="Calibri" w:cs="Calibri"/>
          <w:sz w:val="12"/>
          <w:szCs w:val="12"/>
        </w:rPr>
        <w:t xml:space="preserve"> (dalej RODO) informujemy, iż:</w:t>
      </w:r>
    </w:p>
    <w:p w:rsidR="00501E36" w:rsidRPr="00E80952" w:rsidRDefault="00501E36" w:rsidP="00501E36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="Calibri"/>
          <w:b/>
          <w:bCs/>
          <w:sz w:val="12"/>
          <w:szCs w:val="12"/>
          <w:lang w:eastAsia="pl-PL"/>
        </w:rPr>
      </w:pPr>
      <w:r w:rsidRPr="00E80952">
        <w:rPr>
          <w:rFonts w:cs="Calibri"/>
          <w:bCs/>
          <w:sz w:val="12"/>
          <w:szCs w:val="12"/>
          <w:lang w:eastAsia="pl-PL"/>
        </w:rPr>
        <w:t>Administratorem danych osobowych jest Burmistrz Miasta Kamienna Góra siedzibą w Kamiennej Górze (58-400) przy Placu Grunwaldzkim 1;</w:t>
      </w:r>
    </w:p>
    <w:p w:rsidR="00501E36" w:rsidRPr="00E80952" w:rsidRDefault="00501E36" w:rsidP="00501E36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="Calibri"/>
          <w:b/>
          <w:bCs/>
          <w:sz w:val="12"/>
          <w:szCs w:val="12"/>
          <w:lang w:eastAsia="pl-PL"/>
        </w:rPr>
      </w:pPr>
      <w:r w:rsidRPr="00E80952">
        <w:rPr>
          <w:rFonts w:cs="Calibri"/>
          <w:bCs/>
          <w:sz w:val="12"/>
          <w:szCs w:val="12"/>
          <w:lang w:eastAsia="pl-PL"/>
        </w:rPr>
        <w:t xml:space="preserve">Z Administratorem można się skontaktować poprzez adres e-mail </w:t>
      </w:r>
      <w:hyperlink r:id="rId9" w:history="1">
        <w:r w:rsidRPr="00E80952">
          <w:rPr>
            <w:rStyle w:val="Hipercze"/>
            <w:rFonts w:cs="Calibri"/>
            <w:bCs/>
            <w:sz w:val="12"/>
            <w:szCs w:val="12"/>
          </w:rPr>
          <w:t>iod@kamiennagora.pl</w:t>
        </w:r>
      </w:hyperlink>
      <w:r w:rsidRPr="00E80952">
        <w:rPr>
          <w:rFonts w:cs="Calibri"/>
          <w:bCs/>
          <w:sz w:val="12"/>
          <w:szCs w:val="12"/>
          <w:lang w:eastAsia="pl-PL"/>
        </w:rPr>
        <w:t xml:space="preserve"> lub pisemnie na adres siedziby Administratora;</w:t>
      </w:r>
    </w:p>
    <w:p w:rsidR="00501E36" w:rsidRPr="00E80952" w:rsidRDefault="00501E36" w:rsidP="00501E36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="Calibri"/>
          <w:b/>
          <w:bCs/>
          <w:sz w:val="12"/>
          <w:szCs w:val="12"/>
          <w:lang w:eastAsia="pl-PL"/>
        </w:rPr>
      </w:pPr>
      <w:r w:rsidRPr="00E80952">
        <w:rPr>
          <w:rFonts w:cs="Calibri"/>
          <w:bCs/>
          <w:sz w:val="12"/>
          <w:szCs w:val="12"/>
          <w:lang w:eastAsia="pl-PL"/>
        </w:rPr>
        <w:t xml:space="preserve">Administrator wyznaczył Inspektora Ochrony Danych, z którym można się skontaktować poprzez adres e-mail </w:t>
      </w:r>
      <w:hyperlink r:id="rId10" w:history="1">
        <w:r w:rsidRPr="00E80952">
          <w:rPr>
            <w:rStyle w:val="Hipercze"/>
            <w:rFonts w:cs="Calibri"/>
            <w:bCs/>
            <w:sz w:val="12"/>
            <w:szCs w:val="12"/>
          </w:rPr>
          <w:t>iod@kamiennagora.pl</w:t>
        </w:r>
      </w:hyperlink>
      <w:r w:rsidRPr="00E80952">
        <w:rPr>
          <w:rFonts w:cs="Calibri"/>
          <w:bCs/>
          <w:sz w:val="12"/>
          <w:szCs w:val="12"/>
          <w:lang w:eastAsia="pl-PL"/>
        </w:rPr>
        <w:t xml:space="preserve"> lub pisemnie na adres siedziby Administratora;</w:t>
      </w:r>
    </w:p>
    <w:p w:rsidR="00501E36" w:rsidRPr="00E80952" w:rsidRDefault="00501E36" w:rsidP="00501E36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="Calibri"/>
          <w:b/>
          <w:bCs/>
          <w:sz w:val="12"/>
          <w:szCs w:val="12"/>
          <w:lang w:eastAsia="pl-PL"/>
        </w:rPr>
      </w:pPr>
      <w:r w:rsidRPr="00E80952">
        <w:rPr>
          <w:rFonts w:cs="Calibri"/>
          <w:bCs/>
          <w:sz w:val="12"/>
          <w:szCs w:val="12"/>
          <w:lang w:eastAsia="pl-PL"/>
        </w:rPr>
        <w:t>Pana/i dane osobowe będą przetwarzane w związku z wzięciem udziału w wydarzeniu</w:t>
      </w:r>
      <w:r w:rsidR="00394596">
        <w:rPr>
          <w:rFonts w:cs="Calibri"/>
          <w:bCs/>
          <w:sz w:val="12"/>
          <w:szCs w:val="12"/>
          <w:lang w:eastAsia="pl-PL"/>
        </w:rPr>
        <w:t>.</w:t>
      </w:r>
      <w:r w:rsidRPr="00E80952">
        <w:rPr>
          <w:rFonts w:cs="Calibri"/>
          <w:bCs/>
          <w:sz w:val="12"/>
          <w:szCs w:val="12"/>
          <w:lang w:eastAsia="pl-PL"/>
        </w:rPr>
        <w:t xml:space="preserve"> </w:t>
      </w:r>
    </w:p>
    <w:p w:rsidR="00501E36" w:rsidRPr="00E80952" w:rsidRDefault="00501E36" w:rsidP="00501E36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="Calibri"/>
          <w:b/>
          <w:bCs/>
          <w:sz w:val="12"/>
          <w:szCs w:val="12"/>
          <w:lang w:eastAsia="pl-PL"/>
        </w:rPr>
      </w:pPr>
      <w:r w:rsidRPr="00E80952">
        <w:rPr>
          <w:rFonts w:cs="Calibri"/>
          <w:bCs/>
          <w:sz w:val="12"/>
          <w:szCs w:val="12"/>
          <w:lang w:eastAsia="pl-PL"/>
        </w:rPr>
        <w:t xml:space="preserve">Pana/i dane osobowe będą przetwarzane na podstawie art. 6 ust. 1 lit. a Rozporządzenia RODO, a także na podstawie art. 81 ust. 1 ustawy z dnia 4 lutego 1994 r. o prawie autorskim i prawach pokrewnych (Dz. U. z 2022 r. poz. 2509) w związku z </w:t>
      </w:r>
      <w:proofErr w:type="spellStart"/>
      <w:r w:rsidRPr="00E80952">
        <w:rPr>
          <w:rFonts w:cs="Calibri"/>
          <w:bCs/>
          <w:sz w:val="12"/>
          <w:szCs w:val="12"/>
          <w:lang w:eastAsia="pl-PL"/>
        </w:rPr>
        <w:t>przetwarzaniei</w:t>
      </w:r>
      <w:proofErr w:type="spellEnd"/>
      <w:r w:rsidRPr="00E80952">
        <w:rPr>
          <w:rFonts w:cs="Calibri"/>
          <w:bCs/>
          <w:sz w:val="12"/>
          <w:szCs w:val="12"/>
          <w:lang w:eastAsia="pl-PL"/>
        </w:rPr>
        <w:t xml:space="preserve"> rozpowszechnianiem wizerunku w celach promocyjnych wydarzenia.</w:t>
      </w:r>
    </w:p>
    <w:p w:rsidR="00501E36" w:rsidRPr="00E80952" w:rsidRDefault="00501E36" w:rsidP="00501E36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="Calibri"/>
          <w:b/>
          <w:bCs/>
          <w:sz w:val="12"/>
          <w:szCs w:val="12"/>
          <w:lang w:eastAsia="pl-PL"/>
        </w:rPr>
      </w:pPr>
      <w:r w:rsidRPr="00E80952">
        <w:rPr>
          <w:rFonts w:cs="Calibri"/>
          <w:bCs/>
          <w:sz w:val="12"/>
          <w:szCs w:val="12"/>
          <w:lang w:eastAsia="pl-PL"/>
        </w:rPr>
        <w:t>Pana/i dane osobowe nie będą przekazywane do państw trzecich ani instytucji międzynarodowych;</w:t>
      </w:r>
    </w:p>
    <w:p w:rsidR="00501E36" w:rsidRPr="00E80952" w:rsidRDefault="00501E36" w:rsidP="00501E36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360"/>
        <w:jc w:val="both"/>
        <w:rPr>
          <w:rFonts w:cs="Calibri"/>
          <w:bCs/>
          <w:sz w:val="12"/>
          <w:szCs w:val="12"/>
          <w:lang w:eastAsia="pl-PL"/>
        </w:rPr>
      </w:pPr>
      <w:r w:rsidRPr="00E80952">
        <w:rPr>
          <w:rFonts w:cs="Calibri"/>
          <w:bCs/>
          <w:sz w:val="12"/>
          <w:szCs w:val="12"/>
          <w:lang w:eastAsia="pl-PL"/>
        </w:rPr>
        <w:t>Pana/i dane osobowe będą przetwarzane przez Administratora przez okres niezbędny do osiągnięcia celu na jaki zostały zebrane, oraz zgodnie z przepisami ustawy z dnia 14 lipca 1983 r. o narodowym zasobie archiwalnym i archiwach, a także Rozporządzenia Prezesa Rady Ministrów z dnia 18 stycznia 2011 r. w sprawie instrukcji kancelaryjnej, jednolitych rzeczowych wykazów akt oraz instrukcji w sprawie organizacji i zakresu działania archiwów zakładowych;</w:t>
      </w:r>
    </w:p>
    <w:p w:rsidR="00501E36" w:rsidRPr="00E80952" w:rsidRDefault="00501E36" w:rsidP="00501E36">
      <w:pPr>
        <w:pStyle w:val="Akapitzlist"/>
        <w:numPr>
          <w:ilvl w:val="0"/>
          <w:numId w:val="3"/>
        </w:numPr>
        <w:suppressAutoHyphens w:val="0"/>
        <w:spacing w:after="160" w:line="256" w:lineRule="auto"/>
        <w:ind w:left="360"/>
        <w:jc w:val="both"/>
        <w:rPr>
          <w:rFonts w:cs="Calibri"/>
          <w:sz w:val="12"/>
          <w:szCs w:val="12"/>
        </w:rPr>
      </w:pPr>
      <w:r w:rsidRPr="00E80952">
        <w:rPr>
          <w:rFonts w:cs="Calibri"/>
          <w:sz w:val="12"/>
          <w:szCs w:val="12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 w:rsidR="00501E36" w:rsidRPr="00E80952" w:rsidRDefault="00501E36" w:rsidP="00501E36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="Calibri"/>
          <w:bCs/>
          <w:sz w:val="12"/>
          <w:szCs w:val="12"/>
          <w:lang w:eastAsia="pl-PL"/>
        </w:rPr>
      </w:pPr>
      <w:r w:rsidRPr="00E80952">
        <w:rPr>
          <w:rFonts w:cs="Calibri"/>
          <w:sz w:val="12"/>
          <w:szCs w:val="12"/>
        </w:rPr>
        <w:t>Posiada Pan/i prawo do cofnięcia zgody na przetwarzanie danych osobowych w dowolnym momencie bez wpływu na zgodność z prawem przetwarzania, którego dokonano na podstawie zgody przed jej cofnięciem;</w:t>
      </w:r>
    </w:p>
    <w:p w:rsidR="00501E36" w:rsidRPr="00E80952" w:rsidRDefault="00501E36" w:rsidP="00501E36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360"/>
        <w:jc w:val="both"/>
        <w:rPr>
          <w:rFonts w:cs="Calibri"/>
          <w:bCs/>
          <w:sz w:val="12"/>
          <w:szCs w:val="12"/>
          <w:lang w:eastAsia="pl-PL"/>
        </w:rPr>
      </w:pPr>
      <w:r w:rsidRPr="00E80952">
        <w:rPr>
          <w:rFonts w:cs="Calibri"/>
          <w:bCs/>
          <w:sz w:val="12"/>
          <w:szCs w:val="12"/>
          <w:lang w:eastAsia="pl-PL"/>
        </w:rPr>
        <w:t>Posiada Pan/i prawo do wniesienia skargi do organu na niezgodne z RODO przetwarzanie danych osobowych. Organem nadzorczym jest Prezes Urzędu Ochrony Danych Osobowych z siedzibą w Warszawie (00-193) przy ul. Stawki 2.</w:t>
      </w:r>
    </w:p>
    <w:p w:rsidR="00501E36" w:rsidRPr="00E80952" w:rsidRDefault="00501E36" w:rsidP="00501E36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="Calibri"/>
          <w:bCs/>
          <w:sz w:val="12"/>
          <w:szCs w:val="12"/>
          <w:lang w:eastAsia="pl-PL"/>
        </w:rPr>
      </w:pPr>
      <w:r w:rsidRPr="00E80952">
        <w:rPr>
          <w:rFonts w:cs="Calibri"/>
          <w:bCs/>
          <w:sz w:val="12"/>
          <w:szCs w:val="12"/>
          <w:lang w:eastAsia="pl-PL"/>
        </w:rPr>
        <w:t>Podanie przez Pana/Panią danych osobowych jest dobrowolne a konsekwencja nie podania danych będzie brak możliwości wzięcia udziału w wydarzeni</w:t>
      </w:r>
      <w:r w:rsidR="00394596">
        <w:rPr>
          <w:rFonts w:cs="Calibri"/>
          <w:bCs/>
          <w:sz w:val="12"/>
          <w:szCs w:val="12"/>
          <w:lang w:eastAsia="pl-PL"/>
        </w:rPr>
        <w:t>u.</w:t>
      </w:r>
    </w:p>
    <w:p w:rsidR="009A5CE5" w:rsidRPr="00E80952" w:rsidRDefault="00501E36" w:rsidP="00E80952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360"/>
        <w:jc w:val="both"/>
        <w:rPr>
          <w:rFonts w:cs="Calibri"/>
          <w:bCs/>
          <w:sz w:val="12"/>
          <w:szCs w:val="12"/>
          <w:lang w:eastAsia="pl-PL"/>
        </w:rPr>
      </w:pPr>
      <w:r w:rsidRPr="00E80952">
        <w:rPr>
          <w:rFonts w:cs="Calibri"/>
          <w:bCs/>
          <w:sz w:val="12"/>
          <w:szCs w:val="12"/>
          <w:lang w:eastAsia="pl-PL"/>
        </w:rPr>
        <w:t xml:space="preserve">Pana/i dane osobowe nie będą podlegały automatycznemu procesowi podejmowania decyzji ani profilowaniu. </w:t>
      </w:r>
    </w:p>
    <w:sectPr w:rsidR="009A5CE5" w:rsidRPr="00E80952" w:rsidSect="009A11F9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09" w:rsidRDefault="00372409" w:rsidP="00AE2173">
      <w:pPr>
        <w:spacing w:after="0" w:line="240" w:lineRule="auto"/>
      </w:pPr>
      <w:r>
        <w:separator/>
      </w:r>
    </w:p>
  </w:endnote>
  <w:endnote w:type="continuationSeparator" w:id="0">
    <w:p w:rsidR="00372409" w:rsidRDefault="00372409" w:rsidP="00AE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09" w:rsidRDefault="00372409" w:rsidP="00AE2173">
      <w:pPr>
        <w:spacing w:after="0" w:line="240" w:lineRule="auto"/>
      </w:pPr>
      <w:r>
        <w:separator/>
      </w:r>
    </w:p>
  </w:footnote>
  <w:footnote w:type="continuationSeparator" w:id="0">
    <w:p w:rsidR="00372409" w:rsidRDefault="00372409" w:rsidP="00AE2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0A0E"/>
    <w:multiLevelType w:val="hybridMultilevel"/>
    <w:tmpl w:val="9D86A1DE"/>
    <w:lvl w:ilvl="0" w:tplc="9D345CE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62FF1"/>
    <w:multiLevelType w:val="multilevel"/>
    <w:tmpl w:val="698A2E9C"/>
    <w:lvl w:ilvl="0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41A10F65"/>
    <w:multiLevelType w:val="hybridMultilevel"/>
    <w:tmpl w:val="9A2E866E"/>
    <w:lvl w:ilvl="0" w:tplc="FC5609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B5DF6"/>
    <w:multiLevelType w:val="hybridMultilevel"/>
    <w:tmpl w:val="84B0BA78"/>
    <w:lvl w:ilvl="0" w:tplc="0F546CFE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76"/>
    <w:rsid w:val="000438ED"/>
    <w:rsid w:val="00075FCC"/>
    <w:rsid w:val="00076697"/>
    <w:rsid w:val="001D1925"/>
    <w:rsid w:val="0027641B"/>
    <w:rsid w:val="002A53C0"/>
    <w:rsid w:val="002F5D97"/>
    <w:rsid w:val="00331387"/>
    <w:rsid w:val="003505C3"/>
    <w:rsid w:val="0036206F"/>
    <w:rsid w:val="00372409"/>
    <w:rsid w:val="00394596"/>
    <w:rsid w:val="003F6BB4"/>
    <w:rsid w:val="00410ADF"/>
    <w:rsid w:val="004124D5"/>
    <w:rsid w:val="004333A8"/>
    <w:rsid w:val="0046004E"/>
    <w:rsid w:val="00461736"/>
    <w:rsid w:val="00472C5A"/>
    <w:rsid w:val="00474F21"/>
    <w:rsid w:val="0047540F"/>
    <w:rsid w:val="00476601"/>
    <w:rsid w:val="004B302D"/>
    <w:rsid w:val="004C094A"/>
    <w:rsid w:val="004F06E9"/>
    <w:rsid w:val="005015F9"/>
    <w:rsid w:val="00501E36"/>
    <w:rsid w:val="00573AD1"/>
    <w:rsid w:val="005D6D5A"/>
    <w:rsid w:val="005F6DE7"/>
    <w:rsid w:val="006154D1"/>
    <w:rsid w:val="006514BD"/>
    <w:rsid w:val="00671B02"/>
    <w:rsid w:val="006949C4"/>
    <w:rsid w:val="006B608A"/>
    <w:rsid w:val="00745FF8"/>
    <w:rsid w:val="007A4E5A"/>
    <w:rsid w:val="007C5B28"/>
    <w:rsid w:val="008438B4"/>
    <w:rsid w:val="008969AB"/>
    <w:rsid w:val="008B069F"/>
    <w:rsid w:val="00901B35"/>
    <w:rsid w:val="00987CAE"/>
    <w:rsid w:val="00990D55"/>
    <w:rsid w:val="009A11F9"/>
    <w:rsid w:val="009A5CE5"/>
    <w:rsid w:val="009F12E4"/>
    <w:rsid w:val="00A2689A"/>
    <w:rsid w:val="00A372C7"/>
    <w:rsid w:val="00A42606"/>
    <w:rsid w:val="00A81868"/>
    <w:rsid w:val="00AD6501"/>
    <w:rsid w:val="00AE2173"/>
    <w:rsid w:val="00B22AEE"/>
    <w:rsid w:val="00B27CDC"/>
    <w:rsid w:val="00B52ECB"/>
    <w:rsid w:val="00BC1C4D"/>
    <w:rsid w:val="00BD5776"/>
    <w:rsid w:val="00BE3D11"/>
    <w:rsid w:val="00C14EB6"/>
    <w:rsid w:val="00C93389"/>
    <w:rsid w:val="00CF4ADB"/>
    <w:rsid w:val="00D16D39"/>
    <w:rsid w:val="00D41D3A"/>
    <w:rsid w:val="00D87EB4"/>
    <w:rsid w:val="00D91524"/>
    <w:rsid w:val="00DC41FD"/>
    <w:rsid w:val="00DC7694"/>
    <w:rsid w:val="00E27119"/>
    <w:rsid w:val="00E80952"/>
    <w:rsid w:val="00EB3521"/>
    <w:rsid w:val="00EF6FA3"/>
    <w:rsid w:val="00F14EF2"/>
    <w:rsid w:val="00F53F8E"/>
    <w:rsid w:val="00F54843"/>
    <w:rsid w:val="00FE6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CE5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A"/>
      <w:kern w:val="0"/>
    </w:rPr>
  </w:style>
  <w:style w:type="character" w:styleId="Hipercze">
    <w:name w:val="Hyperlink"/>
    <w:rsid w:val="000438ED"/>
    <w:rPr>
      <w:color w:val="0563C1"/>
      <w:u w:val="single"/>
    </w:rPr>
  </w:style>
  <w:style w:type="paragraph" w:customStyle="1" w:styleId="Standard">
    <w:name w:val="Standard"/>
    <w:qFormat/>
    <w:rsid w:val="000438E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E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173"/>
  </w:style>
  <w:style w:type="paragraph" w:styleId="Stopka">
    <w:name w:val="footer"/>
    <w:basedOn w:val="Normalny"/>
    <w:link w:val="StopkaZnak"/>
    <w:uiPriority w:val="99"/>
    <w:unhideWhenUsed/>
    <w:rsid w:val="00AE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173"/>
  </w:style>
  <w:style w:type="paragraph" w:styleId="Tekstdymka">
    <w:name w:val="Balloon Text"/>
    <w:basedOn w:val="Normalny"/>
    <w:link w:val="TekstdymkaZnak"/>
    <w:uiPriority w:val="99"/>
    <w:semiHidden/>
    <w:unhideWhenUsed/>
    <w:rsid w:val="003F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CE5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A"/>
      <w:kern w:val="0"/>
    </w:rPr>
  </w:style>
  <w:style w:type="character" w:styleId="Hipercze">
    <w:name w:val="Hyperlink"/>
    <w:rsid w:val="000438ED"/>
    <w:rPr>
      <w:color w:val="0563C1"/>
      <w:u w:val="single"/>
    </w:rPr>
  </w:style>
  <w:style w:type="paragraph" w:customStyle="1" w:styleId="Standard">
    <w:name w:val="Standard"/>
    <w:qFormat/>
    <w:rsid w:val="000438E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E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173"/>
  </w:style>
  <w:style w:type="paragraph" w:styleId="Stopka">
    <w:name w:val="footer"/>
    <w:basedOn w:val="Normalny"/>
    <w:link w:val="StopkaZnak"/>
    <w:uiPriority w:val="99"/>
    <w:unhideWhenUsed/>
    <w:rsid w:val="00AE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173"/>
  </w:style>
  <w:style w:type="paragraph" w:styleId="Tekstdymka">
    <w:name w:val="Balloon Text"/>
    <w:basedOn w:val="Normalny"/>
    <w:link w:val="TekstdymkaZnak"/>
    <w:uiPriority w:val="99"/>
    <w:semiHidden/>
    <w:unhideWhenUsed/>
    <w:rsid w:val="003F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iennogor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kamienna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amienna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</dc:creator>
  <cp:lastModifiedBy>HP</cp:lastModifiedBy>
  <cp:revision>2</cp:revision>
  <cp:lastPrinted>2025-06-05T07:12:00Z</cp:lastPrinted>
  <dcterms:created xsi:type="dcterms:W3CDTF">2025-11-07T08:18:00Z</dcterms:created>
  <dcterms:modified xsi:type="dcterms:W3CDTF">2025-11-07T08:18:00Z</dcterms:modified>
</cp:coreProperties>
</file>